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25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אגף המחשוב</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F91261" w:rsidRDefault="00060DE3" w:rsidP="00060DE3">
            <w:pPr>
              <w:spacing w:line="276" w:lineRule="auto"/>
              <w:rPr>
                <w:rFonts w:ascii="Arial" w:hAnsi="Arial" w:cs="Arial"/>
                <w:b/>
                <w:sz w:val="22"/>
                <w:szCs w:val="22"/>
                <w:highlight w:val="yellow"/>
                <w:rtl/>
              </w:rPr>
            </w:pPr>
            <w:r w:rsidRPr="00F91261">
              <w:rPr>
                <w:rFonts w:ascii="Arial" w:hAnsi="Arial" w:cs="Arial" w:hint="cs"/>
                <w:b/>
                <w:sz w:val="22"/>
                <w:szCs w:val="22"/>
                <w:highlight w:val="yellow"/>
                <w:rtl/>
              </w:rPr>
              <w:t>7.1.0.2014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60DE3"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060DE3" w:rsidRPr="0053500C" w:rsidTr="0053500C">
        <w:tc>
          <w:tcPr>
            <w:tcW w:w="9178" w:type="dxa"/>
            <w:tcBorders>
              <w:bottom w:val="single" w:sz="4" w:space="0" w:color="auto"/>
            </w:tcBorders>
          </w:tcPr>
          <w:p w:rsidR="003A4534" w:rsidRPr="0053500C" w:rsidRDefault="008C0BF5" w:rsidP="00060DE3">
            <w:pPr>
              <w:spacing w:line="276" w:lineRule="auto"/>
              <w:rPr>
                <w:rFonts w:ascii="Arial" w:hAnsi="Arial" w:cs="Arial"/>
                <w:b/>
                <w:sz w:val="22"/>
                <w:szCs w:val="22"/>
                <w:highlight w:val="yellow"/>
                <w:rtl/>
              </w:rPr>
            </w:pPr>
            <w:r>
              <w:rPr>
                <w:rFonts w:ascii="Arial" w:hAnsi="Arial" w:cs="Arial" w:hint="cs"/>
                <w:b/>
                <w:sz w:val="22"/>
                <w:szCs w:val="22"/>
                <w:highlight w:val="yellow"/>
                <w:rtl/>
              </w:rPr>
              <w:t>ב</w:t>
            </w:r>
            <w:r w:rsidR="00060DE3">
              <w:rPr>
                <w:rFonts w:ascii="Arial" w:hAnsi="Arial" w:cs="Arial" w:hint="cs"/>
                <w:b/>
                <w:sz w:val="22"/>
                <w:szCs w:val="22"/>
                <w:highlight w:val="yellow"/>
                <w:rtl/>
              </w:rPr>
              <w:t>מכון הרפואי לבטיחות בדרכים (</w:t>
            </w:r>
            <w:proofErr w:type="spellStart"/>
            <w:r w:rsidR="00060DE3">
              <w:rPr>
                <w:rFonts w:ascii="Arial" w:hAnsi="Arial" w:cs="Arial" w:hint="cs"/>
                <w:b/>
                <w:sz w:val="22"/>
                <w:szCs w:val="22"/>
                <w:highlight w:val="yellow"/>
                <w:rtl/>
              </w:rPr>
              <w:t>מרב"ד</w:t>
            </w:r>
            <w:proofErr w:type="spellEnd"/>
            <w:r w:rsidR="00060DE3">
              <w:rPr>
                <w:rFonts w:ascii="Arial" w:hAnsi="Arial" w:cs="Arial" w:hint="cs"/>
                <w:b/>
                <w:sz w:val="22"/>
                <w:szCs w:val="22"/>
                <w:highlight w:val="yellow"/>
                <w:rtl/>
              </w:rPr>
              <w:t xml:space="preserve">) בתל אביב ובחיפה </w:t>
            </w:r>
            <w:r>
              <w:rPr>
                <w:rFonts w:ascii="Arial" w:hAnsi="Arial" w:cs="Arial" w:hint="cs"/>
                <w:b/>
                <w:sz w:val="22"/>
                <w:szCs w:val="22"/>
                <w:highlight w:val="yellow"/>
                <w:rtl/>
              </w:rPr>
              <w:t>מופעלת מערכת לניהול הפעילות האדמיניסטרטיבית והקלינית</w:t>
            </w:r>
            <w:r w:rsidR="00060DE3">
              <w:rPr>
                <w:rFonts w:ascii="Arial" w:hAnsi="Arial" w:cs="Arial" w:hint="cs"/>
                <w:b/>
                <w:sz w:val="22"/>
                <w:szCs w:val="22"/>
                <w:highlight w:val="yellow"/>
                <w:rtl/>
              </w:rPr>
              <w:t xml:space="preserve">.  מערכת זו פותחה ע"י חברת </w:t>
            </w:r>
            <w:r>
              <w:rPr>
                <w:rFonts w:ascii="Arial" w:hAnsi="Arial" w:cs="Arial" w:hint="cs"/>
                <w:b/>
                <w:sz w:val="22"/>
                <w:szCs w:val="22"/>
                <w:highlight w:val="yellow"/>
                <w:rtl/>
              </w:rPr>
              <w:t xml:space="preserve">אלעד </w:t>
            </w:r>
            <w:r w:rsidR="00060DE3">
              <w:rPr>
                <w:rFonts w:ascii="Arial" w:hAnsi="Arial" w:cs="Arial" w:hint="cs"/>
                <w:b/>
                <w:sz w:val="22"/>
                <w:szCs w:val="22"/>
                <w:highlight w:val="yellow"/>
                <w:rtl/>
              </w:rPr>
              <w:t xml:space="preserve">פתרונות על בסיס הפלטפורמה של מערכת </w:t>
            </w:r>
            <w:proofErr w:type="spellStart"/>
            <w:r w:rsidR="00060DE3">
              <w:rPr>
                <w:rFonts w:ascii="Arial" w:hAnsi="Arial" w:cs="Arial" w:hint="cs"/>
                <w:b/>
                <w:sz w:val="22"/>
                <w:szCs w:val="22"/>
                <w:highlight w:val="yellow"/>
                <w:rtl/>
              </w:rPr>
              <w:t>קמיליון</w:t>
            </w:r>
            <w:proofErr w:type="spellEnd"/>
            <w:r w:rsidR="00060DE3">
              <w:rPr>
                <w:rFonts w:ascii="Arial" w:hAnsi="Arial" w:cs="Arial" w:hint="cs"/>
                <w:b/>
                <w:sz w:val="22"/>
                <w:szCs w:val="22"/>
                <w:highlight w:val="yellow"/>
                <w:rtl/>
              </w:rPr>
              <w:t xml:space="preserve"> שפותחה גם היא באלעד פתרונות.</w:t>
            </w:r>
          </w:p>
        </w:tc>
      </w:tr>
      <w:tr w:rsidR="00060DE3" w:rsidRPr="0053500C" w:rsidTr="0053500C">
        <w:tc>
          <w:tcPr>
            <w:tcW w:w="9178" w:type="dxa"/>
            <w:tcBorders>
              <w:bottom w:val="single" w:sz="4" w:space="0" w:color="auto"/>
            </w:tcBorders>
          </w:tcPr>
          <w:p w:rsidR="003A4534" w:rsidRPr="0053500C" w:rsidRDefault="008C0BF5" w:rsidP="00060DE3">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השירות הנדרש הינו המשך ההתקשרות לתחזוקת המערכת ו"סל שעות" לביצוע שינויים ושיפורים לפי צרכי </w:t>
            </w:r>
            <w:r w:rsidR="00060DE3">
              <w:rPr>
                <w:rFonts w:ascii="Arial" w:hAnsi="Arial" w:cs="Arial" w:hint="cs"/>
                <w:b/>
                <w:sz w:val="22"/>
                <w:szCs w:val="22"/>
                <w:highlight w:val="yellow"/>
                <w:rtl/>
              </w:rPr>
              <w:t>המרב"ד.</w:t>
            </w:r>
          </w:p>
        </w:tc>
      </w:tr>
      <w:tr w:rsidR="00060DE3" w:rsidRPr="0053500C" w:rsidTr="0053500C">
        <w:tc>
          <w:tcPr>
            <w:tcW w:w="9178" w:type="dxa"/>
            <w:tcBorders>
              <w:bottom w:val="single" w:sz="4" w:space="0" w:color="auto"/>
            </w:tcBorders>
          </w:tcPr>
          <w:p w:rsidR="003A4534" w:rsidRPr="0053500C" w:rsidRDefault="008C0BF5" w:rsidP="0053500C">
            <w:pPr>
              <w:spacing w:line="276" w:lineRule="auto"/>
              <w:rPr>
                <w:rFonts w:ascii="Arial" w:hAnsi="Arial" w:cs="Arial"/>
                <w:b/>
                <w:sz w:val="22"/>
                <w:szCs w:val="22"/>
                <w:highlight w:val="yellow"/>
                <w:rtl/>
              </w:rPr>
            </w:pPr>
            <w:r>
              <w:rPr>
                <w:rFonts w:ascii="Arial" w:hAnsi="Arial" w:cs="Arial" w:hint="cs"/>
                <w:b/>
                <w:sz w:val="22"/>
                <w:szCs w:val="22"/>
                <w:highlight w:val="yellow"/>
                <w:rtl/>
              </w:rPr>
              <w:t xml:space="preserve">ראוי להדגיש כי </w:t>
            </w:r>
            <w:r w:rsidRPr="00F91261">
              <w:rPr>
                <w:rFonts w:ascii="Arial" w:hAnsi="Arial" w:cs="Arial" w:hint="cs"/>
                <w:b/>
                <w:sz w:val="22"/>
                <w:szCs w:val="22"/>
                <w:highlight w:val="yellow"/>
                <w:rtl/>
              </w:rPr>
              <w:t>רק חברת אלעד</w:t>
            </w:r>
            <w:r>
              <w:rPr>
                <w:rFonts w:ascii="Arial" w:hAnsi="Arial" w:cs="Arial" w:hint="cs"/>
                <w:b/>
                <w:sz w:val="22"/>
                <w:szCs w:val="22"/>
                <w:highlight w:val="yellow"/>
                <w:rtl/>
              </w:rPr>
              <w:t xml:space="preserve"> </w:t>
            </w:r>
            <w:r w:rsidR="00060DE3">
              <w:rPr>
                <w:rFonts w:ascii="Arial" w:hAnsi="Arial" w:cs="Arial" w:hint="cs"/>
                <w:b/>
                <w:sz w:val="22"/>
                <w:szCs w:val="22"/>
                <w:highlight w:val="yellow"/>
                <w:rtl/>
              </w:rPr>
              <w:t xml:space="preserve">פתרונות </w:t>
            </w:r>
            <w:r>
              <w:rPr>
                <w:rFonts w:ascii="Arial" w:hAnsi="Arial" w:cs="Arial" w:hint="cs"/>
                <w:b/>
                <w:sz w:val="22"/>
                <w:szCs w:val="22"/>
                <w:highlight w:val="yellow"/>
                <w:rtl/>
              </w:rPr>
              <w:t>(בעלת הת</w:t>
            </w:r>
            <w:r w:rsidR="00060DE3">
              <w:rPr>
                <w:rFonts w:ascii="Arial" w:hAnsi="Arial" w:cs="Arial" w:hint="cs"/>
                <w:b/>
                <w:sz w:val="22"/>
                <w:szCs w:val="22"/>
                <w:highlight w:val="yellow"/>
                <w:rtl/>
              </w:rPr>
              <w:t>וכנה) יכולה לספק שירותים אלה.</w:t>
            </w:r>
          </w:p>
        </w:tc>
      </w:tr>
      <w:tr w:rsidR="00060DE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r w:rsidR="00060DE3" w:rsidRPr="0053500C" w:rsidTr="0053500C">
        <w:tc>
          <w:tcPr>
            <w:tcW w:w="9178" w:type="dxa"/>
            <w:tcBorders>
              <w:bottom w:val="single" w:sz="4" w:space="0" w:color="auto"/>
            </w:tcBorders>
          </w:tcPr>
          <w:p w:rsidR="003A4534" w:rsidRPr="0053500C" w:rsidRDefault="003A4534" w:rsidP="0053500C">
            <w:pPr>
              <w:spacing w:line="276" w:lineRule="auto"/>
              <w:rPr>
                <w:rFonts w:ascii="Arial" w:hAnsi="Arial" w:cs="Arial"/>
                <w:b/>
                <w:sz w:val="22"/>
                <w:szCs w:val="22"/>
                <w:highlight w:val="yellow"/>
                <w:rtl/>
              </w:rPr>
            </w:pPr>
          </w:p>
        </w:tc>
      </w:tr>
    </w:tbl>
    <w:p w:rsidR="003A4534" w:rsidRPr="0021757D" w:rsidRDefault="003A4534" w:rsidP="003A4534">
      <w:pPr>
        <w:rPr>
          <w:rFonts w:ascii="Arial" w:hAnsi="Arial" w:cs="Arial"/>
          <w:b/>
          <w:sz w:val="16"/>
          <w:szCs w:val="16"/>
          <w:rtl/>
        </w:rPr>
      </w:pPr>
    </w:p>
    <w:p w:rsidR="003A4534" w:rsidRDefault="003A4534" w:rsidP="008C0BF5">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sidR="008C0BF5">
        <w:rPr>
          <w:rFonts w:ascii="Arial" w:hAnsi="Arial" w:cs="Arial" w:hint="cs"/>
          <w:b/>
          <w:sz w:val="28"/>
          <w:szCs w:val="28"/>
          <w:rtl/>
        </w:rPr>
        <w:t xml:space="preserve">  </w:t>
      </w:r>
      <w:r w:rsidR="008C0BF5">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8C0BF5" w:rsidP="00B8441A">
            <w:pPr>
              <w:ind w:right="283"/>
              <w:rPr>
                <w:rFonts w:ascii="Arial" w:hAnsi="Arial" w:cs="Arial"/>
                <w:b/>
                <w:sz w:val="22"/>
                <w:szCs w:val="22"/>
                <w:rtl/>
              </w:rPr>
            </w:pPr>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8C0BF5" w:rsidP="00B8441A">
            <w:pPr>
              <w:rPr>
                <w:rFonts w:ascii="Arial" w:hAnsi="Arial" w:cs="Arial"/>
                <w:b/>
                <w:sz w:val="22"/>
                <w:szCs w:val="22"/>
                <w:highlight w:val="yellow"/>
                <w:rtl/>
              </w:rPr>
            </w:pPr>
            <w:r>
              <w:rPr>
                <w:rFonts w:ascii="Arial" w:hAnsi="Arial" w:cs="Arial" w:hint="cs"/>
                <w:b/>
                <w:sz w:val="22"/>
                <w:szCs w:val="22"/>
                <w:highlight w:val="yellow"/>
                <w:rtl/>
              </w:rPr>
              <w:t xml:space="preserve">אלעד </w:t>
            </w:r>
            <w:r w:rsidR="008D3C22">
              <w:rPr>
                <w:rFonts w:ascii="Arial" w:hAnsi="Arial" w:cs="Arial" w:hint="cs"/>
                <w:b/>
                <w:sz w:val="22"/>
                <w:szCs w:val="22"/>
                <w:highlight w:val="yellow"/>
                <w:rtl/>
              </w:rPr>
              <w:t>פתרונות מחשוב 2001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8D3C22" w:rsidP="00B8441A">
            <w:pPr>
              <w:rPr>
                <w:rFonts w:ascii="Arial" w:hAnsi="Arial" w:cs="Arial"/>
                <w:b/>
                <w:sz w:val="22"/>
                <w:szCs w:val="22"/>
                <w:highlight w:val="yellow"/>
                <w:rtl/>
              </w:rPr>
            </w:pPr>
            <w:r>
              <w:rPr>
                <w:rFonts w:ascii="Arial" w:hAnsi="Arial" w:cs="Arial" w:hint="cs"/>
                <w:b/>
                <w:sz w:val="22"/>
                <w:szCs w:val="22"/>
                <w:highlight w:val="yellow"/>
                <w:rtl/>
              </w:rPr>
              <w:t>40143543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F91261" w:rsidRDefault="005E35CD" w:rsidP="00B8441A">
            <w:pPr>
              <w:rPr>
                <w:rFonts w:ascii="Arial" w:hAnsi="Arial" w:cs="Arial"/>
                <w:b/>
                <w:sz w:val="22"/>
                <w:szCs w:val="22"/>
                <w:highlight w:val="yellow"/>
                <w:rtl/>
              </w:rPr>
            </w:pPr>
            <w:r w:rsidRPr="00F91261">
              <w:rPr>
                <w:rFonts w:ascii="Arial" w:hAnsi="Arial" w:cs="Arial"/>
                <w:b/>
                <w:sz w:val="28"/>
                <w:szCs w:val="28"/>
                <w:highlight w:val="yellow"/>
              </w:rPr>
              <w:sym w:font="Wingdings" w:char="F078"/>
            </w:r>
            <w:r w:rsidR="003A4534" w:rsidRPr="00F91261">
              <w:rPr>
                <w:rFonts w:ascii="Arial" w:hAnsi="Arial" w:cs="Arial"/>
                <w:b/>
                <w:sz w:val="28"/>
                <w:szCs w:val="28"/>
                <w:highlight w:val="yellow"/>
              </w:rPr>
              <w:t xml:space="preserve">     </w:t>
            </w:r>
            <w:r w:rsidR="003A4534" w:rsidRPr="00F91261">
              <w:rPr>
                <w:rFonts w:ascii="Arial" w:hAnsi="Arial" w:cs="Arial" w:hint="cs"/>
                <w:b/>
                <w:sz w:val="22"/>
                <w:szCs w:val="22"/>
                <w:highlight w:val="yellow"/>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53500C" w:rsidRDefault="008D3C22" w:rsidP="00060DE3">
            <w:pPr>
              <w:rPr>
                <w:rFonts w:ascii="Arial" w:hAnsi="Arial" w:cs="Arial"/>
                <w:b/>
                <w:sz w:val="22"/>
                <w:szCs w:val="22"/>
                <w:highlight w:val="yellow"/>
                <w:rtl/>
              </w:rPr>
            </w:pPr>
            <w:r>
              <w:rPr>
                <w:rFonts w:ascii="Arial" w:hAnsi="Arial" w:cs="Arial" w:hint="cs"/>
                <w:b/>
                <w:sz w:val="22"/>
                <w:szCs w:val="22"/>
                <w:highlight w:val="yellow"/>
                <w:rtl/>
              </w:rPr>
              <w:t xml:space="preserve">כ- </w:t>
            </w:r>
            <w:r w:rsidR="00060DE3">
              <w:rPr>
                <w:rFonts w:ascii="Arial" w:hAnsi="Arial" w:cs="Arial" w:hint="cs"/>
                <w:b/>
                <w:sz w:val="22"/>
                <w:szCs w:val="22"/>
                <w:highlight w:val="yellow"/>
                <w:rtl/>
              </w:rPr>
              <w:t>400</w:t>
            </w:r>
            <w:r>
              <w:rPr>
                <w:rFonts w:ascii="Arial" w:hAnsi="Arial" w:cs="Arial" w:hint="cs"/>
                <w:b/>
                <w:sz w:val="22"/>
                <w:szCs w:val="22"/>
                <w:highlight w:val="yellow"/>
                <w:rtl/>
              </w:rPr>
              <w:t>,000 ₪ לא כולל מע"מ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3500C" w:rsidRDefault="008D3C22" w:rsidP="00113275">
            <w:pPr>
              <w:rPr>
                <w:rFonts w:ascii="Arial" w:hAnsi="Arial" w:cs="Arial"/>
                <w:b/>
                <w:sz w:val="22"/>
                <w:szCs w:val="22"/>
                <w:highlight w:val="yellow"/>
                <w:rtl/>
              </w:rPr>
            </w:pPr>
            <w:r>
              <w:rPr>
                <w:rFonts w:ascii="Arial" w:hAnsi="Arial" w:cs="Arial" w:hint="cs"/>
                <w:b/>
                <w:sz w:val="22"/>
                <w:szCs w:val="22"/>
                <w:highlight w:val="yellow"/>
                <w:rtl/>
              </w:rPr>
              <w:t>שנת 201</w:t>
            </w:r>
            <w:r w:rsidR="00113275">
              <w:rPr>
                <w:rFonts w:ascii="Arial" w:hAnsi="Arial" w:cs="Arial" w:hint="cs"/>
                <w:b/>
                <w:sz w:val="22"/>
                <w:szCs w:val="22"/>
                <w:highlight w:val="yellow"/>
                <w:rtl/>
              </w:rPr>
              <w:t>5</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8D3C22" w:rsidRDefault="008C0BF5" w:rsidP="0053500C">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המוצר שייך לחברה, הקוד נמצא בבעלותם ורק הם יכולים לתת את השירות למערכת הנ"ל.</w:t>
            </w:r>
          </w:p>
        </w:tc>
      </w:tr>
      <w:tr w:rsidR="008C0BF5" w:rsidRPr="0053500C" w:rsidTr="0053500C">
        <w:tc>
          <w:tcPr>
            <w:tcW w:w="9286" w:type="dxa"/>
          </w:tcPr>
          <w:p w:rsidR="008C0BF5" w:rsidRPr="008D3C22" w:rsidRDefault="008C0BF5" w:rsidP="00A67DAB">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 xml:space="preserve">זו אינה השנה הראשונה שבה המשרד מתקשר עם אלעד </w:t>
            </w:r>
            <w:r w:rsidR="00060DE3">
              <w:rPr>
                <w:rFonts w:ascii="Arial" w:hAnsi="Arial" w:cs="Arial" w:hint="cs"/>
                <w:b/>
                <w:sz w:val="22"/>
                <w:szCs w:val="22"/>
                <w:highlight w:val="yellow"/>
                <w:rtl/>
              </w:rPr>
              <w:t xml:space="preserve">פתרונות </w:t>
            </w:r>
            <w:r w:rsidRPr="008D3C22">
              <w:rPr>
                <w:rFonts w:ascii="Arial" w:hAnsi="Arial" w:cs="Arial" w:hint="cs"/>
                <w:b/>
                <w:sz w:val="22"/>
                <w:szCs w:val="22"/>
                <w:highlight w:val="yellow"/>
                <w:rtl/>
              </w:rPr>
              <w:t>כספק יחיד</w:t>
            </w:r>
            <w:r w:rsidR="00060DE3">
              <w:rPr>
                <w:rFonts w:ascii="Arial" w:hAnsi="Arial" w:cs="Arial" w:hint="cs"/>
                <w:b/>
                <w:sz w:val="22"/>
                <w:szCs w:val="22"/>
                <w:highlight w:val="yellow"/>
                <w:rtl/>
              </w:rPr>
              <w:t>.</w:t>
            </w:r>
          </w:p>
        </w:tc>
      </w:tr>
      <w:tr w:rsidR="008C0BF5" w:rsidRPr="0053500C" w:rsidTr="0053500C">
        <w:tc>
          <w:tcPr>
            <w:tcW w:w="9286" w:type="dxa"/>
          </w:tcPr>
          <w:p w:rsidR="008C0BF5" w:rsidRPr="008D3C22" w:rsidRDefault="008C0BF5" w:rsidP="00A67DAB">
            <w:pPr>
              <w:spacing w:line="360" w:lineRule="auto"/>
              <w:rPr>
                <w:rFonts w:ascii="Arial" w:hAnsi="Arial" w:cs="Arial"/>
                <w:b/>
                <w:sz w:val="22"/>
                <w:szCs w:val="22"/>
                <w:highlight w:val="yellow"/>
                <w:rtl/>
              </w:rPr>
            </w:pPr>
            <w:r w:rsidRPr="008D3C22">
              <w:rPr>
                <w:rFonts w:ascii="Arial" w:hAnsi="Arial" w:cs="Arial" w:hint="cs"/>
                <w:b/>
                <w:sz w:val="22"/>
                <w:szCs w:val="22"/>
                <w:highlight w:val="yellow"/>
                <w:rtl/>
              </w:rPr>
              <w:t>הנושא נבדק במשך השנים ובנוסף, פורסמה כנדרש, כוונה של המשרד להתקשר עם ספק יחיד לנושא זה ללא התנגדות משום חברה.</w:t>
            </w:r>
          </w:p>
        </w:tc>
      </w:tr>
      <w:tr w:rsidR="008C0BF5" w:rsidRPr="0053500C" w:rsidTr="0053500C">
        <w:tc>
          <w:tcPr>
            <w:tcW w:w="9286" w:type="dxa"/>
          </w:tcPr>
          <w:p w:rsidR="008C0BF5" w:rsidRPr="0053500C" w:rsidRDefault="008C0BF5" w:rsidP="0053500C">
            <w:pPr>
              <w:spacing w:line="360" w:lineRule="auto"/>
              <w:rPr>
                <w:rFonts w:ascii="Arial" w:hAnsi="Arial" w:cs="Arial"/>
                <w:b/>
                <w:sz w:val="22"/>
                <w:szCs w:val="22"/>
                <w:rtl/>
              </w:rPr>
            </w:pPr>
          </w:p>
        </w:tc>
      </w:tr>
      <w:tr w:rsidR="008C0BF5" w:rsidRPr="0053500C" w:rsidTr="0053500C">
        <w:tc>
          <w:tcPr>
            <w:tcW w:w="9286" w:type="dxa"/>
          </w:tcPr>
          <w:p w:rsidR="008C0BF5" w:rsidRPr="0053500C" w:rsidRDefault="008C0BF5"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E06897" w:rsidRDefault="00060DE3" w:rsidP="0053500C">
            <w:pPr>
              <w:spacing w:line="360" w:lineRule="auto"/>
              <w:rPr>
                <w:rFonts w:ascii="Arial" w:hAnsi="Arial" w:cs="Arial"/>
                <w:b/>
                <w:sz w:val="22"/>
                <w:szCs w:val="22"/>
                <w:highlight w:val="yellow"/>
                <w:rtl/>
              </w:rPr>
            </w:pPr>
            <w:r w:rsidRPr="00E06897">
              <w:rPr>
                <w:rFonts w:ascii="Arial" w:hAnsi="Arial" w:cs="Arial" w:hint="cs"/>
                <w:b/>
                <w:sz w:val="22"/>
                <w:szCs w:val="22"/>
                <w:highlight w:val="yellow"/>
                <w:rtl/>
              </w:rPr>
              <w:t>עמית צביגורן</w:t>
            </w:r>
          </w:p>
        </w:tc>
        <w:tc>
          <w:tcPr>
            <w:tcW w:w="3420" w:type="dxa"/>
            <w:tcBorders>
              <w:bottom w:val="single" w:sz="4" w:space="0" w:color="auto"/>
            </w:tcBorders>
          </w:tcPr>
          <w:p w:rsidR="003A4534" w:rsidRPr="00E06897" w:rsidRDefault="008D3C22" w:rsidP="00060DE3">
            <w:pPr>
              <w:spacing w:line="360" w:lineRule="auto"/>
              <w:rPr>
                <w:rFonts w:ascii="Arial" w:hAnsi="Arial" w:cs="Arial"/>
                <w:b/>
                <w:sz w:val="22"/>
                <w:szCs w:val="22"/>
                <w:highlight w:val="yellow"/>
                <w:rtl/>
              </w:rPr>
            </w:pPr>
            <w:r w:rsidRPr="00E06897">
              <w:rPr>
                <w:rFonts w:ascii="Arial" w:hAnsi="Arial" w:cs="Arial" w:hint="cs"/>
                <w:b/>
                <w:sz w:val="22"/>
                <w:szCs w:val="22"/>
                <w:highlight w:val="yellow"/>
                <w:rtl/>
              </w:rPr>
              <w:t xml:space="preserve">מנהל  </w:t>
            </w:r>
            <w:proofErr w:type="spellStart"/>
            <w:r w:rsidR="00060DE3" w:rsidRPr="00E06897">
              <w:rPr>
                <w:rFonts w:ascii="Arial" w:hAnsi="Arial" w:cs="Arial" w:hint="cs"/>
                <w:b/>
                <w:sz w:val="22"/>
                <w:szCs w:val="22"/>
                <w:highlight w:val="yellow"/>
                <w:rtl/>
              </w:rPr>
              <w:t>פרוייקטים</w:t>
            </w:r>
            <w:proofErr w:type="spellEnd"/>
          </w:p>
        </w:tc>
        <w:tc>
          <w:tcPr>
            <w:tcW w:w="3202" w:type="dxa"/>
            <w:tcBorders>
              <w:bottom w:val="single" w:sz="4" w:space="0" w:color="auto"/>
            </w:tcBorders>
          </w:tcPr>
          <w:p w:rsidR="003A4534" w:rsidRPr="0053500C" w:rsidRDefault="00A10C67" w:rsidP="0053500C">
            <w:pPr>
              <w:spacing w:line="360" w:lineRule="auto"/>
              <w:rPr>
                <w:rFonts w:ascii="Arial" w:hAnsi="Arial" w:cs="Arial"/>
                <w:b/>
                <w:sz w:val="22"/>
                <w:szCs w:val="22"/>
                <w:rtl/>
              </w:rPr>
            </w:pPr>
            <w:r>
              <w:rPr>
                <w:rFonts w:ascii="Arial" w:hAnsi="Arial" w:cs="Arial"/>
                <w:b/>
                <w:noProof/>
                <w:sz w:val="22"/>
                <w:szCs w:val="22"/>
                <w:rtl/>
                <w:lang w:eastAsia="en-US"/>
              </w:rPr>
              <w:drawing>
                <wp:inline distT="0" distB="0" distL="0" distR="0">
                  <wp:extent cx="1247775" cy="476250"/>
                  <wp:effectExtent l="0" t="0" r="952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חתימה1.png"/>
                          <pic:cNvPicPr/>
                        </pic:nvPicPr>
                        <pic:blipFill>
                          <a:blip r:embed="rId8">
                            <a:extLst>
                              <a:ext uri="{28A0092B-C50C-407E-A947-70E740481C1C}">
                                <a14:useLocalDpi xmlns:a14="http://schemas.microsoft.com/office/drawing/2010/main" val="0"/>
                              </a:ext>
                            </a:extLst>
                          </a:blip>
                          <a:stretch>
                            <a:fillRect/>
                          </a:stretch>
                        </pic:blipFill>
                        <pic:spPr>
                          <a:xfrm>
                            <a:off x="0" y="0"/>
                            <a:ext cx="1247775" cy="476250"/>
                          </a:xfrm>
                          <a:prstGeom prst="rect">
                            <a:avLst/>
                          </a:prstGeom>
                        </pic:spPr>
                      </pic:pic>
                    </a:graphicData>
                  </a:graphic>
                </wp:inline>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7774" w:rsidRDefault="00617774">
      <w:r>
        <w:separator/>
      </w:r>
    </w:p>
    <w:p w:rsidR="00617774" w:rsidRDefault="00617774"/>
  </w:endnote>
  <w:endnote w:type="continuationSeparator" w:id="0">
    <w:p w:rsidR="00617774" w:rsidRDefault="00617774">
      <w:r>
        <w:continuationSeparator/>
      </w:r>
    </w:p>
    <w:p w:rsidR="00617774" w:rsidRDefault="0061777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72025"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D5C6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D5C6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D5C6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D5C62">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7774" w:rsidRDefault="00617774">
      <w:r>
        <w:separator/>
      </w:r>
    </w:p>
    <w:p w:rsidR="00617774" w:rsidRDefault="00617774"/>
  </w:footnote>
  <w:footnote w:type="continuationSeparator" w:id="0">
    <w:p w:rsidR="00617774" w:rsidRDefault="00617774">
      <w:r>
        <w:continuationSeparator/>
      </w:r>
    </w:p>
    <w:p w:rsidR="00617774" w:rsidRDefault="0061777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61777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372025"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0DE3"/>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444"/>
    <w:rsid w:val="000C13FD"/>
    <w:rsid w:val="000C17E7"/>
    <w:rsid w:val="000C19BB"/>
    <w:rsid w:val="000C1F9D"/>
    <w:rsid w:val="000D13A5"/>
    <w:rsid w:val="000D5C62"/>
    <w:rsid w:val="000E25E3"/>
    <w:rsid w:val="000E2EF2"/>
    <w:rsid w:val="000E3E4D"/>
    <w:rsid w:val="000E5699"/>
    <w:rsid w:val="000E5C54"/>
    <w:rsid w:val="000F35E3"/>
    <w:rsid w:val="000F5445"/>
    <w:rsid w:val="0010592C"/>
    <w:rsid w:val="00107E39"/>
    <w:rsid w:val="00110868"/>
    <w:rsid w:val="0011153E"/>
    <w:rsid w:val="00113275"/>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46E6E"/>
    <w:rsid w:val="00351ED5"/>
    <w:rsid w:val="00352C2A"/>
    <w:rsid w:val="00353B86"/>
    <w:rsid w:val="00355760"/>
    <w:rsid w:val="00360C0D"/>
    <w:rsid w:val="003636CF"/>
    <w:rsid w:val="0036579D"/>
    <w:rsid w:val="00367921"/>
    <w:rsid w:val="00372025"/>
    <w:rsid w:val="003761A7"/>
    <w:rsid w:val="00377B84"/>
    <w:rsid w:val="00380234"/>
    <w:rsid w:val="0039653F"/>
    <w:rsid w:val="003966A5"/>
    <w:rsid w:val="003977BD"/>
    <w:rsid w:val="003A4534"/>
    <w:rsid w:val="003A48B2"/>
    <w:rsid w:val="003A49CF"/>
    <w:rsid w:val="003A4A06"/>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5CD"/>
    <w:rsid w:val="005E4A37"/>
    <w:rsid w:val="005F31A4"/>
    <w:rsid w:val="0060198C"/>
    <w:rsid w:val="00601B2F"/>
    <w:rsid w:val="00602C29"/>
    <w:rsid w:val="00604161"/>
    <w:rsid w:val="00605BC3"/>
    <w:rsid w:val="00610A5C"/>
    <w:rsid w:val="00614185"/>
    <w:rsid w:val="00617774"/>
    <w:rsid w:val="00620914"/>
    <w:rsid w:val="006272A1"/>
    <w:rsid w:val="0063094E"/>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0BF5"/>
    <w:rsid w:val="008C1D8F"/>
    <w:rsid w:val="008C39D0"/>
    <w:rsid w:val="008C6CA0"/>
    <w:rsid w:val="008D13E9"/>
    <w:rsid w:val="008D3C22"/>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0C67"/>
    <w:rsid w:val="00A164B4"/>
    <w:rsid w:val="00A16E5D"/>
    <w:rsid w:val="00A234D7"/>
    <w:rsid w:val="00A30007"/>
    <w:rsid w:val="00A30ACF"/>
    <w:rsid w:val="00A37014"/>
    <w:rsid w:val="00A44570"/>
    <w:rsid w:val="00A44E15"/>
    <w:rsid w:val="00A536B6"/>
    <w:rsid w:val="00A53CCE"/>
    <w:rsid w:val="00A60DA7"/>
    <w:rsid w:val="00A64337"/>
    <w:rsid w:val="00A64A82"/>
    <w:rsid w:val="00A66DF1"/>
    <w:rsid w:val="00A66F8F"/>
    <w:rsid w:val="00A67DAB"/>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0689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5544"/>
    <w:rsid w:val="00F879FC"/>
    <w:rsid w:val="00F91261"/>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351</Words>
  <Characters>1756</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2103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שרה עדיקה</cp:lastModifiedBy>
  <cp:revision>2</cp:revision>
  <cp:lastPrinted>2013-06-26T10:42:00Z</cp:lastPrinted>
  <dcterms:created xsi:type="dcterms:W3CDTF">2014-10-21T08:28:00Z</dcterms:created>
  <dcterms:modified xsi:type="dcterms:W3CDTF">2014-10-21T08:28:00Z</dcterms:modified>
</cp:coreProperties>
</file>